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40" w:rsidRDefault="00D35840" w:rsidP="003828BB">
      <w:pPr>
        <w:tabs>
          <w:tab w:val="num" w:pos="0"/>
        </w:tabs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Качество обслуживания потребителей услуг ПАО «Кубаньэнерго»</w:t>
      </w:r>
    </w:p>
    <w:p w:rsidR="003828BB" w:rsidRDefault="00D35840" w:rsidP="003828BB">
      <w:pPr>
        <w:tabs>
          <w:tab w:val="num" w:pos="0"/>
        </w:tabs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</w:t>
      </w:r>
      <w:r w:rsidR="00BE14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D35840" w:rsidRPr="00D35840" w:rsidRDefault="00D35840" w:rsidP="003828BB">
      <w:pPr>
        <w:tabs>
          <w:tab w:val="num" w:pos="0"/>
        </w:tabs>
        <w:spacing w:before="60"/>
        <w:jc w:val="center"/>
      </w:pPr>
      <w:r w:rsidRPr="00D35840">
        <w:t xml:space="preserve">(в соответствии с </w:t>
      </w:r>
      <w:r w:rsidR="003257F9">
        <w:t xml:space="preserve">разделом 4 </w:t>
      </w:r>
      <w:r w:rsidRPr="00D35840">
        <w:t>приложени</w:t>
      </w:r>
      <w:r w:rsidR="003257F9">
        <w:t>я</w:t>
      </w:r>
      <w:r w:rsidRPr="00D35840">
        <w:t xml:space="preserve"> 7 к Единым стандартам качества обслуживания сетевыми организациями потребителей сетевых организаций)</w:t>
      </w:r>
    </w:p>
    <w:p w:rsidR="003828BB" w:rsidRDefault="003828BB" w:rsidP="003828B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</w:p>
    <w:p w:rsidR="00D35840" w:rsidRPr="00541D80" w:rsidRDefault="00D35840" w:rsidP="00541D80">
      <w:pPr>
        <w:tabs>
          <w:tab w:val="left" w:pos="567"/>
        </w:tabs>
        <w:spacing w:before="120" w:after="120"/>
        <w:ind w:firstLine="709"/>
        <w:contextualSpacing/>
        <w:rPr>
          <w:b/>
          <w:sz w:val="28"/>
          <w:szCs w:val="28"/>
        </w:rPr>
      </w:pPr>
      <w:r w:rsidRPr="00541D80">
        <w:rPr>
          <w:b/>
          <w:sz w:val="28"/>
          <w:szCs w:val="28"/>
        </w:rPr>
        <w:t>Характеристика обращений потребителей услуг</w:t>
      </w:r>
    </w:p>
    <w:p w:rsidR="00D35840" w:rsidRPr="00D35840" w:rsidRDefault="00D35840" w:rsidP="00D35840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>В 201</w:t>
      </w:r>
      <w:r w:rsidR="00BE1441">
        <w:rPr>
          <w:sz w:val="28"/>
          <w:szCs w:val="28"/>
        </w:rPr>
        <w:t>6</w:t>
      </w:r>
      <w:r w:rsidRPr="00D35840">
        <w:rPr>
          <w:sz w:val="28"/>
          <w:szCs w:val="28"/>
        </w:rPr>
        <w:t xml:space="preserve"> году общее количество обращений от потребителей услуг составило </w:t>
      </w:r>
      <w:r w:rsidR="00BE1441" w:rsidRPr="00BE1441">
        <w:rPr>
          <w:sz w:val="28"/>
          <w:szCs w:val="28"/>
        </w:rPr>
        <w:t xml:space="preserve">435 098 </w:t>
      </w:r>
      <w:r w:rsidRPr="00D35840">
        <w:rPr>
          <w:sz w:val="28"/>
          <w:szCs w:val="28"/>
        </w:rPr>
        <w:t>шт., из них обращений по телефону</w:t>
      </w:r>
      <w:r w:rsidR="00BE1441">
        <w:rPr>
          <w:sz w:val="28"/>
          <w:szCs w:val="28"/>
        </w:rPr>
        <w:t xml:space="preserve"> </w:t>
      </w:r>
      <w:r w:rsidRPr="00D35840">
        <w:rPr>
          <w:sz w:val="28"/>
          <w:szCs w:val="28"/>
        </w:rPr>
        <w:t xml:space="preserve">– </w:t>
      </w:r>
      <w:r w:rsidR="00BE1441" w:rsidRPr="00BE1441">
        <w:rPr>
          <w:sz w:val="28"/>
          <w:szCs w:val="28"/>
        </w:rPr>
        <w:t xml:space="preserve">268 278 </w:t>
      </w:r>
      <w:r w:rsidRPr="00D35840">
        <w:rPr>
          <w:sz w:val="28"/>
          <w:szCs w:val="28"/>
        </w:rPr>
        <w:t xml:space="preserve">шт., </w:t>
      </w:r>
      <w:r w:rsidR="00BE1441" w:rsidRPr="00BE1441">
        <w:rPr>
          <w:sz w:val="28"/>
          <w:szCs w:val="28"/>
        </w:rPr>
        <w:t xml:space="preserve">заочных обращений через интернет сервисы – 1 793 </w:t>
      </w:r>
      <w:r w:rsidRPr="00D35840">
        <w:rPr>
          <w:sz w:val="28"/>
          <w:szCs w:val="28"/>
        </w:rPr>
        <w:t xml:space="preserve">шт. </w:t>
      </w:r>
    </w:p>
    <w:p w:rsidR="00D35840" w:rsidRPr="00D35840" w:rsidRDefault="00094BC0" w:rsidP="008A5069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094BC0">
        <w:rPr>
          <w:sz w:val="28"/>
          <w:szCs w:val="28"/>
        </w:rPr>
        <w:t>По сравнению с 2015 годом (366 438 шт.) общее количество обращений увеличилось на 68 660 шт. Увеличение количества обращений от потребителей в 2016 году по сравнению с предыдущим годом обусловлено повышением информированности потребителей услуг о способах связи с компанией.</w:t>
      </w:r>
    </w:p>
    <w:p w:rsidR="008A5069" w:rsidRDefault="00337CBB" w:rsidP="008A5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5069">
        <w:rPr>
          <w:sz w:val="28"/>
          <w:szCs w:val="28"/>
        </w:rPr>
        <w:t>аибольшее количество обращений</w:t>
      </w:r>
      <w:r>
        <w:rPr>
          <w:sz w:val="28"/>
          <w:szCs w:val="28"/>
        </w:rPr>
        <w:t xml:space="preserve">, </w:t>
      </w:r>
      <w:r w:rsidR="008A5069">
        <w:rPr>
          <w:sz w:val="28"/>
          <w:szCs w:val="28"/>
        </w:rPr>
        <w:t>поступи</w:t>
      </w:r>
      <w:r>
        <w:rPr>
          <w:sz w:val="28"/>
          <w:szCs w:val="28"/>
        </w:rPr>
        <w:t>вших</w:t>
      </w:r>
      <w:r w:rsidR="008A5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4F35DB">
        <w:rPr>
          <w:sz w:val="28"/>
          <w:szCs w:val="28"/>
        </w:rPr>
        <w:br/>
      </w:r>
      <w:r>
        <w:rPr>
          <w:sz w:val="28"/>
          <w:szCs w:val="28"/>
        </w:rPr>
        <w:t xml:space="preserve">ПАО «Кубаньэнерго» в </w:t>
      </w:r>
      <w:r w:rsidRPr="008C2459">
        <w:rPr>
          <w:sz w:val="28"/>
          <w:szCs w:val="28"/>
        </w:rPr>
        <w:t>201</w:t>
      </w:r>
      <w:r w:rsidR="00094BC0">
        <w:rPr>
          <w:sz w:val="28"/>
          <w:szCs w:val="28"/>
        </w:rPr>
        <w:t>6</w:t>
      </w:r>
      <w:r w:rsidRPr="008C2459">
        <w:rPr>
          <w:sz w:val="28"/>
          <w:szCs w:val="28"/>
        </w:rPr>
        <w:t xml:space="preserve"> году</w:t>
      </w:r>
      <w:r>
        <w:rPr>
          <w:sz w:val="28"/>
          <w:szCs w:val="28"/>
        </w:rPr>
        <w:t>,</w:t>
      </w:r>
      <w:r w:rsidRPr="008C2459">
        <w:rPr>
          <w:sz w:val="28"/>
          <w:szCs w:val="28"/>
        </w:rPr>
        <w:t xml:space="preserve"> </w:t>
      </w:r>
      <w:r w:rsidR="008A5069">
        <w:rPr>
          <w:sz w:val="28"/>
          <w:szCs w:val="28"/>
        </w:rPr>
        <w:t>по категориям</w:t>
      </w:r>
      <w:r w:rsidR="00FA0B55" w:rsidRPr="00FA0B55">
        <w:rPr>
          <w:sz w:val="28"/>
          <w:szCs w:val="28"/>
          <w:vertAlign w:val="superscript"/>
        </w:rPr>
        <w:t>*</w:t>
      </w:r>
      <w:r w:rsidR="008A5069">
        <w:rPr>
          <w:sz w:val="28"/>
          <w:szCs w:val="28"/>
        </w:rPr>
        <w:t>:</w:t>
      </w:r>
    </w:p>
    <w:p w:rsidR="008A5069" w:rsidRPr="00337CBB" w:rsidRDefault="008A5069" w:rsidP="008A5069">
      <w:pPr>
        <w:ind w:firstLine="709"/>
        <w:jc w:val="both"/>
        <w:rPr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4002"/>
        <w:gridCol w:w="4820"/>
      </w:tblGrid>
      <w:tr w:rsidR="008A5069" w:rsidTr="00337CBB">
        <w:tc>
          <w:tcPr>
            <w:tcW w:w="534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02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обращения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обращения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Обращений всего</w:t>
            </w:r>
          </w:p>
        </w:tc>
        <w:tc>
          <w:tcPr>
            <w:tcW w:w="4820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Отключение электрической энергии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</w:t>
            </w:r>
          </w:p>
        </w:tc>
        <w:tc>
          <w:tcPr>
            <w:tcW w:w="4820" w:type="dxa"/>
          </w:tcPr>
          <w:p w:rsidR="008A5069" w:rsidRDefault="008A5069" w:rsidP="009434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электрической энергии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Заявок на оказание услуг </w:t>
            </w:r>
          </w:p>
        </w:tc>
        <w:tc>
          <w:tcPr>
            <w:tcW w:w="4820" w:type="dxa"/>
          </w:tcPr>
          <w:p w:rsidR="008A5069" w:rsidRDefault="00943490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коммерческого учета электрической энергии</w:t>
            </w:r>
          </w:p>
        </w:tc>
      </w:tr>
    </w:tbl>
    <w:p w:rsidR="008A5069" w:rsidRDefault="00FA0B55" w:rsidP="00FA0B55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FA0B55">
        <w:rPr>
          <w:sz w:val="28"/>
          <w:szCs w:val="28"/>
          <w:vertAlign w:val="superscript"/>
        </w:rPr>
        <w:t>*</w:t>
      </w:r>
      <w:r w:rsidRPr="00FA0B55">
        <w:rPr>
          <w:sz w:val="28"/>
          <w:szCs w:val="28"/>
        </w:rPr>
        <w:t xml:space="preserve"> </w:t>
      </w:r>
      <w:r w:rsidRPr="00FA0B55">
        <w:rPr>
          <w:i/>
        </w:rPr>
        <w:t>(</w:t>
      </w:r>
      <w:r w:rsidR="00B07595">
        <w:rPr>
          <w:i/>
        </w:rPr>
        <w:t>см.</w:t>
      </w:r>
      <w:r>
        <w:rPr>
          <w:i/>
        </w:rPr>
        <w:t xml:space="preserve"> таблиц</w:t>
      </w:r>
      <w:r w:rsidR="00B07595">
        <w:rPr>
          <w:i/>
        </w:rPr>
        <w:t>у</w:t>
      </w:r>
      <w:r w:rsidRPr="00FA0B55">
        <w:rPr>
          <w:i/>
        </w:rPr>
        <w:t xml:space="preserve"> 4.1.</w:t>
      </w:r>
      <w:proofErr w:type="gramEnd"/>
      <w:r w:rsidRPr="00FA0B55">
        <w:rPr>
          <w:i/>
        </w:rPr>
        <w:t xml:space="preserve"> </w:t>
      </w:r>
      <w:proofErr w:type="gramStart"/>
      <w:r w:rsidRPr="00FA0B55">
        <w:rPr>
          <w:i/>
        </w:rPr>
        <w:t>Количество обращений, поступивших в ПАО "Кубаньэнерго" в 201</w:t>
      </w:r>
      <w:r w:rsidR="00EC26FD">
        <w:rPr>
          <w:i/>
        </w:rPr>
        <w:t>6</w:t>
      </w:r>
      <w:r w:rsidRPr="00FA0B55">
        <w:rPr>
          <w:i/>
        </w:rPr>
        <w:t xml:space="preserve"> году)</w:t>
      </w:r>
      <w:proofErr w:type="gramEnd"/>
    </w:p>
    <w:p w:rsidR="00FA0B55" w:rsidRDefault="00FA0B55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35840" w:rsidRPr="00D35840" w:rsidRDefault="00D35840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>Наиболее эффективной формой взаимодействия с потребителями услуг в 201</w:t>
      </w:r>
      <w:r w:rsidR="00787A6D">
        <w:rPr>
          <w:sz w:val="28"/>
          <w:szCs w:val="28"/>
        </w:rPr>
        <w:t>6</w:t>
      </w:r>
      <w:r w:rsidRPr="00D35840">
        <w:rPr>
          <w:sz w:val="28"/>
          <w:szCs w:val="28"/>
        </w:rPr>
        <w:t xml:space="preserve"> году являлось заочное обслуживание – информирование потребителей по телефону </w:t>
      </w:r>
      <w:r w:rsidRPr="00D35840">
        <w:rPr>
          <w:sz w:val="28"/>
          <w:szCs w:val="28"/>
          <w:lang w:val="en-US"/>
        </w:rPr>
        <w:t>Call</w:t>
      </w:r>
      <w:r w:rsidRPr="00D35840">
        <w:rPr>
          <w:sz w:val="28"/>
          <w:szCs w:val="28"/>
        </w:rPr>
        <w:t>-центра ПАО «Кубаньэнерго».</w:t>
      </w:r>
    </w:p>
    <w:p w:rsidR="00D35840" w:rsidRPr="00D35840" w:rsidRDefault="00D35840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 xml:space="preserve">Операторами </w:t>
      </w:r>
      <w:r w:rsidRPr="00D35840">
        <w:rPr>
          <w:sz w:val="28"/>
          <w:szCs w:val="28"/>
          <w:lang w:val="en-US"/>
        </w:rPr>
        <w:t>Call</w:t>
      </w:r>
      <w:r w:rsidRPr="00D35840">
        <w:rPr>
          <w:sz w:val="28"/>
          <w:szCs w:val="28"/>
        </w:rPr>
        <w:t>-центра ПАО «Кубаньэнерго» в 201</w:t>
      </w:r>
      <w:r w:rsidR="00787A6D">
        <w:rPr>
          <w:sz w:val="28"/>
          <w:szCs w:val="28"/>
        </w:rPr>
        <w:t>6</w:t>
      </w:r>
      <w:r w:rsidRPr="00D35840">
        <w:rPr>
          <w:sz w:val="28"/>
          <w:szCs w:val="28"/>
        </w:rPr>
        <w:t xml:space="preserve"> году принято </w:t>
      </w:r>
      <w:r w:rsidRPr="00D35840">
        <w:rPr>
          <w:sz w:val="28"/>
          <w:szCs w:val="28"/>
        </w:rPr>
        <w:br/>
      </w:r>
      <w:r w:rsidR="00787A6D" w:rsidRPr="00787A6D">
        <w:rPr>
          <w:sz w:val="28"/>
          <w:szCs w:val="28"/>
        </w:rPr>
        <w:t xml:space="preserve">233 783 </w:t>
      </w:r>
      <w:r w:rsidRPr="00D35840">
        <w:rPr>
          <w:sz w:val="28"/>
          <w:szCs w:val="28"/>
        </w:rPr>
        <w:t>обращений по основным вопросам деятельности Компании (</w:t>
      </w:r>
      <w:r w:rsidR="00787A6D">
        <w:rPr>
          <w:sz w:val="28"/>
          <w:szCs w:val="28"/>
        </w:rPr>
        <w:t>54</w:t>
      </w:r>
      <w:r w:rsidRPr="00D35840">
        <w:rPr>
          <w:sz w:val="28"/>
          <w:szCs w:val="28"/>
        </w:rPr>
        <w:t>%).</w:t>
      </w:r>
      <w:r w:rsidR="006E71BC">
        <w:rPr>
          <w:sz w:val="28"/>
          <w:szCs w:val="28"/>
        </w:rPr>
        <w:t xml:space="preserve"> </w:t>
      </w:r>
      <w:r w:rsidR="00787A6D" w:rsidRPr="00787A6D">
        <w:rPr>
          <w:sz w:val="28"/>
          <w:szCs w:val="28"/>
        </w:rPr>
        <w:t>По сравнению с 2015 годом количество звонков увеличилось на 8 386 шт., что составило 3,7%.</w:t>
      </w:r>
    </w:p>
    <w:p w:rsidR="00D35840" w:rsidRPr="00D35840" w:rsidRDefault="00787A6D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>В 2016 году в адрес ПАО «Кубаньэнерго» поступило 148 благодарностей от потребителей услуг, что на 92 шт. больше, чем в 2015 году.</w:t>
      </w:r>
    </w:p>
    <w:p w:rsidR="00D35840" w:rsidRPr="00541D80" w:rsidRDefault="00541D80" w:rsidP="003828BB">
      <w:pPr>
        <w:ind w:firstLine="709"/>
        <w:jc w:val="both"/>
        <w:rPr>
          <w:b/>
          <w:sz w:val="28"/>
          <w:szCs w:val="28"/>
        </w:rPr>
      </w:pPr>
      <w:r w:rsidRPr="00541D80">
        <w:rPr>
          <w:b/>
          <w:sz w:val="28"/>
          <w:szCs w:val="28"/>
        </w:rPr>
        <w:t>Работа с жалобами потребителей услуг</w:t>
      </w:r>
      <w:r w:rsidR="00787A6D">
        <w:rPr>
          <w:b/>
          <w:sz w:val="28"/>
          <w:szCs w:val="28"/>
        </w:rPr>
        <w:t xml:space="preserve"> </w:t>
      </w:r>
    </w:p>
    <w:p w:rsidR="008E1C8D" w:rsidRPr="008E1C8D" w:rsidRDefault="008E1C8D" w:rsidP="00CC3A72">
      <w:pPr>
        <w:tabs>
          <w:tab w:val="left" w:pos="0"/>
        </w:tabs>
        <w:ind w:firstLine="709"/>
        <w:jc w:val="both"/>
      </w:pPr>
      <w:proofErr w:type="gramStart"/>
      <w:r w:rsidRPr="008E1C8D">
        <w:rPr>
          <w:i/>
        </w:rPr>
        <w:t>(</w:t>
      </w:r>
      <w:r w:rsidR="00B07595" w:rsidRPr="00B07595">
        <w:rPr>
          <w:i/>
        </w:rPr>
        <w:t xml:space="preserve">см. таблицу </w:t>
      </w:r>
      <w:r w:rsidRPr="008E1C8D">
        <w:rPr>
          <w:i/>
        </w:rPr>
        <w:t>4.</w:t>
      </w:r>
      <w:r>
        <w:rPr>
          <w:i/>
        </w:rPr>
        <w:t>1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Количество обращений, поступивших в ПАО "Кубаньэнерго" в 2015 году</w:t>
      </w:r>
      <w:r>
        <w:rPr>
          <w:i/>
        </w:rPr>
        <w:t>, таблиц</w:t>
      </w:r>
      <w:r w:rsidR="005E719A">
        <w:rPr>
          <w:i/>
        </w:rPr>
        <w:t>у</w:t>
      </w:r>
      <w:r>
        <w:rPr>
          <w:i/>
        </w:rPr>
        <w:t xml:space="preserve"> 4.4. </w:t>
      </w:r>
      <w:proofErr w:type="gramStart"/>
      <w:r w:rsidRPr="008E1C8D">
        <w:rPr>
          <w:i/>
        </w:rPr>
        <w:t>Информация по обращениям потребителей услуг ПАО "Кубаньэнерго" за 2015 год)</w:t>
      </w:r>
      <w:r w:rsidR="005E719A">
        <w:rPr>
          <w:i/>
        </w:rPr>
        <w:t xml:space="preserve"> </w:t>
      </w:r>
      <w:proofErr w:type="gramEnd"/>
    </w:p>
    <w:p w:rsidR="008E1C8D" w:rsidRDefault="008E1C8D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C3A72" w:rsidRDefault="00787A6D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>В 2016 году общее количество жалоб составило 6 107 шт. По сравнению с 2015 годом (4 710 шт.) общее количество жалоб  увеличилось на 1 397 шт</w:t>
      </w:r>
      <w:r>
        <w:rPr>
          <w:sz w:val="28"/>
          <w:szCs w:val="28"/>
        </w:rPr>
        <w:t>.</w:t>
      </w:r>
      <w:r w:rsidRPr="00787A6D">
        <w:rPr>
          <w:sz w:val="28"/>
          <w:szCs w:val="28"/>
        </w:rPr>
        <w:t>, что составило 30%.</w:t>
      </w:r>
    </w:p>
    <w:p w:rsidR="00A63E89" w:rsidRPr="00A63E89" w:rsidRDefault="00A63E89" w:rsidP="00A63E8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63E89">
        <w:rPr>
          <w:sz w:val="28"/>
          <w:szCs w:val="28"/>
        </w:rPr>
        <w:t>По всем жалобам потребителей услуг подготовлены ответы.</w:t>
      </w:r>
    </w:p>
    <w:p w:rsidR="00A63E89" w:rsidRPr="00A63E89" w:rsidRDefault="00787A6D" w:rsidP="00A63E8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lastRenderedPageBreak/>
        <w:t xml:space="preserve">Правомерными жалобами </w:t>
      </w:r>
      <w:proofErr w:type="gramStart"/>
      <w:r w:rsidRPr="00787A6D">
        <w:rPr>
          <w:sz w:val="28"/>
          <w:szCs w:val="28"/>
        </w:rPr>
        <w:t>признаны</w:t>
      </w:r>
      <w:proofErr w:type="gramEnd"/>
      <w:r w:rsidRPr="00787A6D">
        <w:rPr>
          <w:sz w:val="28"/>
          <w:szCs w:val="28"/>
        </w:rPr>
        <w:t xml:space="preserve"> 3 044 шт., неправомерными  – 3 063 шт.</w:t>
      </w:r>
    </w:p>
    <w:p w:rsidR="00787A6D" w:rsidRPr="00787A6D" w:rsidRDefault="00787A6D" w:rsidP="00787A6D">
      <w:pPr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 xml:space="preserve">Количество жалоб от потребителей по вопросам надежности и качества электроснабжения увеличилось в 2016 году на 16%. </w:t>
      </w:r>
    </w:p>
    <w:p w:rsidR="00787A6D" w:rsidRPr="00787A6D" w:rsidRDefault="00787A6D" w:rsidP="00787A6D">
      <w:pPr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 xml:space="preserve">Количество жалоб по вопросам отключения электрической энергии уменьшилось на 112%. </w:t>
      </w:r>
    </w:p>
    <w:p w:rsidR="00787A6D" w:rsidRPr="00787A6D" w:rsidRDefault="00787A6D" w:rsidP="00787A6D">
      <w:pPr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>Количество обращений потребителей по вопросам достоверности учета электроэнергии увеличилось на 66%.</w:t>
      </w:r>
    </w:p>
    <w:p w:rsidR="00787A6D" w:rsidRPr="00787A6D" w:rsidRDefault="00787A6D" w:rsidP="00787A6D">
      <w:pPr>
        <w:ind w:firstLine="709"/>
        <w:jc w:val="both"/>
        <w:rPr>
          <w:sz w:val="28"/>
          <w:szCs w:val="28"/>
        </w:rPr>
      </w:pPr>
      <w:r w:rsidRPr="00787A6D">
        <w:rPr>
          <w:sz w:val="28"/>
          <w:szCs w:val="28"/>
        </w:rPr>
        <w:t xml:space="preserve">Количество жалоб от потребителей услуг по вопросам технологического присоединения увеличилось по сравнению с 2015 годом на 136 </w:t>
      </w:r>
      <w:proofErr w:type="spellStart"/>
      <w:proofErr w:type="gramStart"/>
      <w:r w:rsidRPr="00787A6D">
        <w:rPr>
          <w:sz w:val="28"/>
          <w:szCs w:val="28"/>
        </w:rPr>
        <w:t>шт</w:t>
      </w:r>
      <w:proofErr w:type="spellEnd"/>
      <w:proofErr w:type="gramEnd"/>
      <w:r w:rsidRPr="00787A6D">
        <w:rPr>
          <w:sz w:val="28"/>
          <w:szCs w:val="28"/>
        </w:rPr>
        <w:t>, что составило 19%. Увеличение связано с необходимостью проведения мероприятий по реконструкции электросетевого комплекса в целях технологического присоединения энергопринимающих устройств потребителей льготной категории (выпадающие доходы).</w:t>
      </w:r>
    </w:p>
    <w:p w:rsidR="00D35840" w:rsidRDefault="00D35840" w:rsidP="003828BB">
      <w:pPr>
        <w:ind w:firstLine="709"/>
        <w:jc w:val="both"/>
        <w:rPr>
          <w:sz w:val="28"/>
          <w:szCs w:val="28"/>
        </w:rPr>
      </w:pPr>
    </w:p>
    <w:p w:rsidR="00120251" w:rsidRPr="00541D80" w:rsidRDefault="00120251" w:rsidP="001202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Очное обслуживание потребителей услуг</w:t>
      </w:r>
    </w:p>
    <w:p w:rsidR="008E1C8D" w:rsidRDefault="008E1C8D" w:rsidP="003828BB">
      <w:pPr>
        <w:ind w:firstLine="709"/>
        <w:jc w:val="both"/>
        <w:rPr>
          <w:sz w:val="28"/>
          <w:szCs w:val="28"/>
        </w:rPr>
      </w:pPr>
      <w:proofErr w:type="gramStart"/>
      <w:r w:rsidRPr="008E1C8D">
        <w:rPr>
          <w:i/>
        </w:rPr>
        <w:t>(</w:t>
      </w:r>
      <w:r w:rsidR="00B07595">
        <w:rPr>
          <w:i/>
        </w:rPr>
        <w:t>см.</w:t>
      </w:r>
      <w:r w:rsidRPr="008E1C8D">
        <w:rPr>
          <w:i/>
        </w:rPr>
        <w:t xml:space="preserve"> таблиц</w:t>
      </w:r>
      <w:r w:rsidR="00B07595">
        <w:rPr>
          <w:i/>
        </w:rPr>
        <w:t>у</w:t>
      </w:r>
      <w:r w:rsidRPr="008E1C8D">
        <w:rPr>
          <w:i/>
        </w:rPr>
        <w:t xml:space="preserve"> 4.</w:t>
      </w:r>
      <w:r>
        <w:rPr>
          <w:i/>
        </w:rPr>
        <w:t>2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</w:t>
      </w:r>
      <w:proofErr w:type="gramStart"/>
      <w:r w:rsidRPr="008E1C8D">
        <w:rPr>
          <w:i/>
        </w:rPr>
        <w:t>Информация о деятельности офисов обслуживания потребителей ПАО "Кубаньэнерго"</w:t>
      </w:r>
      <w:r>
        <w:rPr>
          <w:i/>
        </w:rPr>
        <w:t>)</w:t>
      </w:r>
      <w:proofErr w:type="gramEnd"/>
    </w:p>
    <w:p w:rsidR="008E1C8D" w:rsidRDefault="008E1C8D" w:rsidP="003828BB">
      <w:pPr>
        <w:ind w:firstLine="709"/>
        <w:jc w:val="both"/>
        <w:rPr>
          <w:sz w:val="28"/>
          <w:szCs w:val="28"/>
        </w:rPr>
      </w:pPr>
    </w:p>
    <w:p w:rsidR="00D35840" w:rsidRDefault="00120251" w:rsidP="003828BB">
      <w:pPr>
        <w:ind w:firstLine="709"/>
        <w:jc w:val="both"/>
        <w:rPr>
          <w:sz w:val="28"/>
          <w:szCs w:val="28"/>
        </w:rPr>
      </w:pPr>
      <w:r w:rsidRPr="00120251">
        <w:rPr>
          <w:sz w:val="28"/>
          <w:szCs w:val="28"/>
        </w:rPr>
        <w:t xml:space="preserve">В ПАО «Кубаньэнерго» осуществляют взаимодействие с потребителями услуг 12 </w:t>
      </w:r>
      <w:r>
        <w:rPr>
          <w:sz w:val="28"/>
          <w:szCs w:val="28"/>
        </w:rPr>
        <w:t>ц</w:t>
      </w:r>
      <w:r w:rsidRPr="00120251">
        <w:rPr>
          <w:sz w:val="28"/>
          <w:szCs w:val="28"/>
        </w:rPr>
        <w:t xml:space="preserve">ентров обслуживания потребителей и </w:t>
      </w:r>
      <w:r w:rsidR="00787A6D">
        <w:rPr>
          <w:sz w:val="28"/>
          <w:szCs w:val="28"/>
        </w:rPr>
        <w:t>41</w:t>
      </w:r>
      <w:r w:rsidRPr="001202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87A6D">
        <w:rPr>
          <w:sz w:val="28"/>
          <w:szCs w:val="28"/>
        </w:rPr>
        <w:t>ункт</w:t>
      </w:r>
      <w:r w:rsidRPr="00120251">
        <w:rPr>
          <w:sz w:val="28"/>
          <w:szCs w:val="28"/>
        </w:rPr>
        <w:t xml:space="preserve"> по работе с потребителями в районах электрических сетей.</w:t>
      </w:r>
    </w:p>
    <w:p w:rsidR="00C507D7" w:rsidRDefault="00C507D7" w:rsidP="003828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Услуги, оказываемые в офисах обслуживания: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1)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прием жалобы потребителя в письменной форме;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2)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прием заявки/заявления на оказание услуг в письменной форме, в том числе: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заявки на технологическое присоединение;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заявления о продлении срока действия ранее выданных технических условий;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перераспределение присоединенной мощности;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о необходимости снятия показаний существующего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осуществление допуска в эксплуатацию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заявления на оборудование точки поставки приборами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установку, замену и (или) эксплуатацию приборов учета.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3)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прием заявок на оказание дополнительных услуг, проверка соблюдения требований к форме, полноте сведений в заявке и наличия </w:t>
      </w:r>
      <w:r w:rsidRPr="00C507D7">
        <w:rPr>
          <w:sz w:val="28"/>
          <w:szCs w:val="28"/>
        </w:rPr>
        <w:lastRenderedPageBreak/>
        <w:t>документов, приложенных к заявке, в соответствии с нормативными правовыми актами и организационно-распорядительными документами.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4)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прием сообщений о бездоговорном (безучетном) потреблении электрической энергии, о хищении объектов электросетевого хозяйства;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5)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6)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консультаций по вопросам оказания услуг сетевой организации;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7)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8)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3828BB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9)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проведение целевых опросов, анкетирования потребителей для оценки качества оказываемых услуг и обслуживания.</w:t>
      </w:r>
    </w:p>
    <w:p w:rsidR="00C507D7" w:rsidRDefault="00C507D7" w:rsidP="00C507D7">
      <w:pPr>
        <w:ind w:firstLine="709"/>
        <w:jc w:val="both"/>
        <w:rPr>
          <w:sz w:val="28"/>
          <w:szCs w:val="28"/>
        </w:rPr>
      </w:pPr>
    </w:p>
    <w:p w:rsidR="00E02100" w:rsidRPr="00541D80" w:rsidRDefault="00E02100" w:rsidP="00E021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Заочное обслуживание потребителей услуг</w:t>
      </w:r>
      <w:r w:rsidR="00402762">
        <w:rPr>
          <w:b/>
          <w:sz w:val="28"/>
          <w:szCs w:val="28"/>
        </w:rPr>
        <w:t xml:space="preserve"> посредством телефонной связи</w:t>
      </w:r>
    </w:p>
    <w:p w:rsidR="00EF476E" w:rsidRPr="00EF476E" w:rsidRDefault="00EF476E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i/>
        </w:rPr>
      </w:pPr>
      <w:proofErr w:type="gramStart"/>
      <w:r w:rsidRPr="008E1C8D">
        <w:rPr>
          <w:i/>
        </w:rPr>
        <w:t>(</w:t>
      </w:r>
      <w:r w:rsidR="000161E9">
        <w:rPr>
          <w:i/>
        </w:rPr>
        <w:t>см.</w:t>
      </w:r>
      <w:r w:rsidRPr="008E1C8D">
        <w:rPr>
          <w:i/>
        </w:rPr>
        <w:t xml:space="preserve"> таблиц</w:t>
      </w:r>
      <w:r w:rsidR="000161E9">
        <w:rPr>
          <w:i/>
        </w:rPr>
        <w:t>у</w:t>
      </w:r>
      <w:r w:rsidRPr="008E1C8D">
        <w:rPr>
          <w:i/>
        </w:rPr>
        <w:t xml:space="preserve"> 4.</w:t>
      </w:r>
      <w:r>
        <w:rPr>
          <w:i/>
        </w:rPr>
        <w:t>3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</w:t>
      </w:r>
      <w:proofErr w:type="gramStart"/>
      <w:r w:rsidRPr="00EF476E">
        <w:rPr>
          <w:i/>
        </w:rPr>
        <w:t>Информация о заочном обслуживании потребителей посредством телефонной связи в ПАО "Кубаньэнерго"</w:t>
      </w:r>
      <w:r>
        <w:rPr>
          <w:i/>
        </w:rPr>
        <w:t>)</w:t>
      </w:r>
      <w:proofErr w:type="gramEnd"/>
    </w:p>
    <w:p w:rsidR="00EF476E" w:rsidRDefault="00EF476E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</w:p>
    <w:p w:rsidR="006E71BC" w:rsidRPr="006E71BC" w:rsidRDefault="009721E4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E71BC" w:rsidRPr="006E71BC">
        <w:rPr>
          <w:sz w:val="28"/>
          <w:szCs w:val="28"/>
        </w:rPr>
        <w:t xml:space="preserve"> ПАО «Кубаньэнерго» организована </w:t>
      </w:r>
      <w:r>
        <w:rPr>
          <w:sz w:val="28"/>
          <w:szCs w:val="28"/>
        </w:rPr>
        <w:t xml:space="preserve">круглосуточная </w:t>
      </w:r>
      <w:r w:rsidR="006E71BC" w:rsidRPr="006E71BC">
        <w:rPr>
          <w:sz w:val="28"/>
          <w:szCs w:val="28"/>
        </w:rPr>
        <w:t xml:space="preserve">работа </w:t>
      </w:r>
      <w:r>
        <w:rPr>
          <w:sz w:val="28"/>
          <w:szCs w:val="28"/>
        </w:rPr>
        <w:br/>
      </w:r>
      <w:r w:rsidR="006E71BC" w:rsidRPr="006E71BC">
        <w:rPr>
          <w:sz w:val="28"/>
          <w:szCs w:val="28"/>
          <w:lang w:val="en-US"/>
        </w:rPr>
        <w:t>Call</w:t>
      </w:r>
      <w:r w:rsidR="006E71BC" w:rsidRPr="006E71BC">
        <w:rPr>
          <w:sz w:val="28"/>
          <w:szCs w:val="28"/>
        </w:rPr>
        <w:t>-центра с единым федеральным номером  8-800-100-15-52.</w:t>
      </w:r>
    </w:p>
    <w:p w:rsidR="008C33A7" w:rsidRDefault="006E71BC" w:rsidP="006E71BC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6E71BC">
        <w:rPr>
          <w:sz w:val="28"/>
          <w:szCs w:val="28"/>
        </w:rPr>
        <w:t xml:space="preserve">Операторы </w:t>
      </w:r>
      <w:r w:rsidRPr="006E71BC">
        <w:rPr>
          <w:sz w:val="28"/>
          <w:szCs w:val="28"/>
          <w:lang w:val="en-US"/>
        </w:rPr>
        <w:t>Call</w:t>
      </w:r>
      <w:r w:rsidRPr="006E71BC">
        <w:rPr>
          <w:sz w:val="28"/>
          <w:szCs w:val="28"/>
        </w:rPr>
        <w:t xml:space="preserve">-центра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Pr="006E71BC">
        <w:rPr>
          <w:sz w:val="28"/>
          <w:szCs w:val="28"/>
          <w:lang w:val="en-US"/>
        </w:rPr>
        <w:t>Call</w:t>
      </w:r>
      <w:r w:rsidRPr="006E71BC">
        <w:rPr>
          <w:sz w:val="28"/>
          <w:szCs w:val="28"/>
        </w:rPr>
        <w:t xml:space="preserve">-центра принимают сообщения потребителей о фактах хищения электроэнергии и предоставляют консультации по технологическому присоединению и другим услугам компании. </w:t>
      </w:r>
    </w:p>
    <w:p w:rsidR="00ED498D" w:rsidRDefault="00ED498D" w:rsidP="006E71BC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ED498D">
        <w:rPr>
          <w:sz w:val="28"/>
          <w:szCs w:val="28"/>
        </w:rPr>
        <w:t xml:space="preserve">В ПАО «Кубаньэнерго» организован прием обращений потребителей услуг, в том числе содержащих жалобу, поступивших на телефон </w:t>
      </w:r>
      <w:r w:rsidRPr="00ED498D">
        <w:rPr>
          <w:sz w:val="28"/>
          <w:szCs w:val="28"/>
          <w:lang w:val="en-US"/>
        </w:rPr>
        <w:t>Call</w:t>
      </w:r>
      <w:r w:rsidRPr="00ED498D">
        <w:rPr>
          <w:sz w:val="28"/>
          <w:szCs w:val="28"/>
        </w:rPr>
        <w:t xml:space="preserve">-центра ПАО «Кубаньэнерго». За 2016 год по телефону </w:t>
      </w:r>
      <w:r w:rsidRPr="00ED498D">
        <w:rPr>
          <w:sz w:val="28"/>
          <w:szCs w:val="28"/>
          <w:lang w:val="en-US"/>
        </w:rPr>
        <w:t>Call</w:t>
      </w:r>
      <w:r w:rsidRPr="00ED498D">
        <w:rPr>
          <w:sz w:val="28"/>
          <w:szCs w:val="28"/>
        </w:rPr>
        <w:t>-центра принято 511 жалоб потребителей услуг.</w:t>
      </w:r>
    </w:p>
    <w:p w:rsidR="00C507D7" w:rsidRDefault="00C507D7" w:rsidP="00C507D7">
      <w:pPr>
        <w:ind w:firstLine="709"/>
        <w:jc w:val="both"/>
        <w:rPr>
          <w:sz w:val="28"/>
          <w:szCs w:val="28"/>
        </w:rPr>
      </w:pPr>
    </w:p>
    <w:p w:rsidR="00402762" w:rsidRPr="00541D80" w:rsidRDefault="00402762" w:rsidP="0040276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Заочное обслуживание потребителей услуг посредством </w:t>
      </w:r>
      <w:r w:rsidR="00F02C33">
        <w:rPr>
          <w:b/>
          <w:sz w:val="28"/>
          <w:szCs w:val="28"/>
        </w:rPr>
        <w:t>сети Интернет</w:t>
      </w:r>
    </w:p>
    <w:p w:rsidR="002F6464" w:rsidRPr="009574AE" w:rsidRDefault="00F02C33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F6464">
        <w:rPr>
          <w:sz w:val="28"/>
          <w:szCs w:val="28"/>
        </w:rPr>
        <w:t>а официальном</w:t>
      </w:r>
      <w:r w:rsidR="002F6464" w:rsidRPr="009574AE">
        <w:rPr>
          <w:sz w:val="28"/>
          <w:szCs w:val="28"/>
        </w:rPr>
        <w:t xml:space="preserve"> сайте </w:t>
      </w:r>
      <w:r w:rsidR="00DC7DD0">
        <w:rPr>
          <w:sz w:val="28"/>
          <w:szCs w:val="28"/>
        </w:rPr>
        <w:t>П</w:t>
      </w:r>
      <w:r w:rsidR="002F6464" w:rsidRPr="009574AE">
        <w:rPr>
          <w:sz w:val="28"/>
          <w:szCs w:val="28"/>
        </w:rPr>
        <w:t xml:space="preserve">АО «Кубаньэнерго» </w:t>
      </w:r>
      <w:r w:rsidR="002F6464">
        <w:rPr>
          <w:sz w:val="28"/>
          <w:szCs w:val="28"/>
        </w:rPr>
        <w:t xml:space="preserve">функционирует </w:t>
      </w:r>
      <w:r w:rsidR="002F6464" w:rsidRPr="009574AE">
        <w:rPr>
          <w:sz w:val="28"/>
          <w:szCs w:val="28"/>
        </w:rPr>
        <w:t>Личн</w:t>
      </w:r>
      <w:r w:rsidR="002F6464">
        <w:rPr>
          <w:sz w:val="28"/>
          <w:szCs w:val="28"/>
        </w:rPr>
        <w:t>ый</w:t>
      </w:r>
      <w:r w:rsidR="002F6464" w:rsidRPr="009574AE">
        <w:rPr>
          <w:sz w:val="28"/>
          <w:szCs w:val="28"/>
        </w:rPr>
        <w:t xml:space="preserve"> кабинет</w:t>
      </w:r>
      <w:r w:rsidR="002F6464">
        <w:rPr>
          <w:sz w:val="28"/>
          <w:szCs w:val="28"/>
        </w:rPr>
        <w:t xml:space="preserve"> клиента, в котором потребител</w:t>
      </w:r>
      <w:r>
        <w:rPr>
          <w:sz w:val="28"/>
          <w:szCs w:val="28"/>
        </w:rPr>
        <w:t>ям</w:t>
      </w:r>
      <w:r w:rsidR="002F6464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предоставлена возможность</w:t>
      </w:r>
      <w:r w:rsidR="002F6464" w:rsidRPr="009574AE">
        <w:rPr>
          <w:sz w:val="28"/>
          <w:szCs w:val="28"/>
        </w:rPr>
        <w:t>: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направить заявку на технологическое присоединение;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направить заявку на услуги по организации учета электроэнергии;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направить заявку на оказание дополнительных услуг;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lastRenderedPageBreak/>
        <w:t>-</w:t>
      </w:r>
      <w:r w:rsidRPr="00A462E3">
        <w:rPr>
          <w:bCs/>
          <w:sz w:val="28"/>
          <w:szCs w:val="28"/>
        </w:rPr>
        <w:tab/>
        <w:t>направить текущие показания приборов учета электроэнергии;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контролировать состояние исполнения заявки/договора ТП;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направить заявку на передачу объектов электросетевого хозяйства в собственность ПАО "Кубаньэнерго";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направить заявление о выполнении технических условий;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получить счет на оплату услуги по технологическому присоединению;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получить электронные копии документов по результатам оказания услуги по технологическому присоединению (АРБП, АРЭО, АТП);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получить электронную копию проекта договора об осуществлении технологического присоединения;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 xml:space="preserve">направить обращение, в том числе содержащее жалобу; 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получить сведения о статусе рассмотрения обращения, направленного в электронной форме;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заполнить анкету потребителя для опроса;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>предоставить информацию о хищении электроэнергии (безучетном потреблении) другим потребителем;</w:t>
      </w:r>
    </w:p>
    <w:p w:rsidR="00A462E3" w:rsidRPr="00A462E3" w:rsidRDefault="00A462E3" w:rsidP="00A462E3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A462E3">
        <w:rPr>
          <w:bCs/>
          <w:sz w:val="28"/>
          <w:szCs w:val="28"/>
        </w:rPr>
        <w:t>-</w:t>
      </w:r>
      <w:r w:rsidRPr="00A462E3">
        <w:rPr>
          <w:bCs/>
          <w:sz w:val="28"/>
          <w:szCs w:val="28"/>
        </w:rPr>
        <w:tab/>
        <w:t xml:space="preserve">получить электронные копии актов </w:t>
      </w:r>
      <w:proofErr w:type="spellStart"/>
      <w:r w:rsidRPr="00A462E3">
        <w:rPr>
          <w:bCs/>
          <w:sz w:val="28"/>
          <w:szCs w:val="28"/>
        </w:rPr>
        <w:t>безучетного</w:t>
      </w:r>
      <w:proofErr w:type="spellEnd"/>
      <w:r w:rsidRPr="00A462E3">
        <w:rPr>
          <w:bCs/>
          <w:sz w:val="28"/>
          <w:szCs w:val="28"/>
        </w:rPr>
        <w:t>/бездоговорного потребления электрической энергии.</w:t>
      </w:r>
    </w:p>
    <w:p w:rsidR="00402762" w:rsidRDefault="00402762" w:rsidP="00C507D7">
      <w:pPr>
        <w:ind w:firstLine="709"/>
        <w:jc w:val="both"/>
        <w:rPr>
          <w:sz w:val="28"/>
          <w:szCs w:val="28"/>
        </w:rPr>
      </w:pPr>
    </w:p>
    <w:p w:rsidR="00805403" w:rsidRPr="003C60D2" w:rsidRDefault="00805403" w:rsidP="00805403">
      <w:pPr>
        <w:pStyle w:val="a5"/>
        <w:ind w:firstLine="709"/>
        <w:rPr>
          <w:b/>
          <w:bCs w:val="0"/>
          <w:sz w:val="28"/>
          <w:szCs w:val="28"/>
        </w:rPr>
      </w:pPr>
      <w:r w:rsidRPr="003C60D2">
        <w:rPr>
          <w:b/>
          <w:bCs w:val="0"/>
          <w:sz w:val="28"/>
          <w:szCs w:val="28"/>
        </w:rPr>
        <w:t>Описание дополнительных услуг, оказываемых потребителю</w:t>
      </w:r>
    </w:p>
    <w:p w:rsidR="00805403" w:rsidRPr="00D94E81" w:rsidRDefault="00805403" w:rsidP="00805403">
      <w:pPr>
        <w:pStyle w:val="a5"/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ПАО «Кубаньэнерго» оказывает следующие виды услуг: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D94E81">
        <w:rPr>
          <w:sz w:val="28"/>
          <w:szCs w:val="28"/>
        </w:rPr>
        <w:t>слуги по организации учета электроэнергии (установка, замена, эксплуатация приборов учета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D94E81">
        <w:rPr>
          <w:sz w:val="28"/>
          <w:szCs w:val="28"/>
        </w:rPr>
        <w:t>слуги по техническому обслуживанию оборудования (текущая эксплуатация, капитальный и аварийный ремонт оборудования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Pr="00D94E81">
        <w:rPr>
          <w:sz w:val="28"/>
          <w:szCs w:val="28"/>
        </w:rPr>
        <w:t>ренда специализированного транспорта и  транспорта общественного назначения;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  <w:t>и</w:t>
      </w:r>
      <w:r w:rsidRPr="00D94E81">
        <w:rPr>
          <w:sz w:val="28"/>
          <w:szCs w:val="28"/>
        </w:rPr>
        <w:t xml:space="preserve">нженерно-технические услуги (разработка паспорта-протокола измерительного комплекса, годовое техническое обслуживание пункта коммерческого учета, согласование проектов строительства и реконструкции объектов инженерной инфраструктуры, согласование </w:t>
      </w:r>
      <w:proofErr w:type="spellStart"/>
      <w:r w:rsidRPr="00D94E81">
        <w:rPr>
          <w:sz w:val="28"/>
          <w:szCs w:val="28"/>
        </w:rPr>
        <w:t>топосъемки</w:t>
      </w:r>
      <w:proofErr w:type="spellEnd"/>
      <w:r w:rsidRPr="00D94E81">
        <w:rPr>
          <w:sz w:val="28"/>
          <w:szCs w:val="28"/>
        </w:rPr>
        <w:t xml:space="preserve"> и проектов землеотвода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  <w:t>э</w:t>
      </w:r>
      <w:r w:rsidRPr="00D94E81">
        <w:rPr>
          <w:sz w:val="28"/>
          <w:szCs w:val="28"/>
        </w:rPr>
        <w:t xml:space="preserve">лектромонтажные работы (монтаж систем освещения, распределительных щитов и внутренних сетей; скрытые работы, устройства </w:t>
      </w:r>
      <w:proofErr w:type="spellStart"/>
      <w:r w:rsidRPr="00D94E81">
        <w:rPr>
          <w:sz w:val="28"/>
          <w:szCs w:val="28"/>
        </w:rPr>
        <w:t>громозащиты</w:t>
      </w:r>
      <w:proofErr w:type="spellEnd"/>
      <w:r w:rsidRPr="00D94E81">
        <w:rPr>
          <w:sz w:val="28"/>
          <w:szCs w:val="28"/>
        </w:rPr>
        <w:t xml:space="preserve"> и заземления; строительство воздушных и кабельных линий распределительных подстанций от 220-380</w:t>
      </w:r>
      <w:proofErr w:type="gramStart"/>
      <w:r w:rsidRPr="00D94E81">
        <w:rPr>
          <w:sz w:val="28"/>
          <w:szCs w:val="28"/>
        </w:rPr>
        <w:t xml:space="preserve"> В</w:t>
      </w:r>
      <w:proofErr w:type="gramEnd"/>
      <w:r w:rsidRPr="00D94E81">
        <w:rPr>
          <w:sz w:val="28"/>
          <w:szCs w:val="28"/>
        </w:rPr>
        <w:t xml:space="preserve"> до 110000 В; прокладка кабеля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D94E81">
        <w:rPr>
          <w:sz w:val="28"/>
          <w:szCs w:val="28"/>
        </w:rPr>
        <w:t>рочие.</w:t>
      </w: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Для получения дополнительных услуг необходимо: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заполнить заявку на получение услуги;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заключить договор на оказание услуг;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 w:rsidRPr="00D94E81">
        <w:rPr>
          <w:sz w:val="28"/>
          <w:szCs w:val="28"/>
        </w:rPr>
        <w:t>оплатить стоимость по</w:t>
      </w:r>
      <w:proofErr w:type="gramEnd"/>
      <w:r w:rsidRPr="00D94E81">
        <w:rPr>
          <w:sz w:val="28"/>
          <w:szCs w:val="28"/>
        </w:rPr>
        <w:t xml:space="preserve"> договору;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после получения услуги подписать акт выполненных работ.</w:t>
      </w: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</w:p>
    <w:p w:rsidR="00805403" w:rsidRPr="00D94E81" w:rsidRDefault="00805403" w:rsidP="00805403">
      <w:pPr>
        <w:pStyle w:val="a5"/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Прием заявок на дополнительные услуги осуществляется: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 xml:space="preserve">в центрах обслуживания </w:t>
      </w:r>
      <w:r w:rsidR="00246289">
        <w:rPr>
          <w:sz w:val="28"/>
          <w:szCs w:val="28"/>
        </w:rPr>
        <w:t>потребителей</w:t>
      </w:r>
      <w:r w:rsidRPr="00D94E81">
        <w:rPr>
          <w:sz w:val="28"/>
          <w:szCs w:val="28"/>
        </w:rPr>
        <w:t xml:space="preserve">; 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 xml:space="preserve">в пунктах </w:t>
      </w:r>
      <w:r w:rsidR="00246289">
        <w:rPr>
          <w:sz w:val="28"/>
          <w:szCs w:val="28"/>
        </w:rPr>
        <w:t>по работе с потребителями</w:t>
      </w:r>
      <w:r w:rsidRPr="00D94E81">
        <w:rPr>
          <w:sz w:val="28"/>
          <w:szCs w:val="28"/>
        </w:rPr>
        <w:t>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на участках развития и реализации услуг филиалов ПАО «Кубаньэнерго».</w:t>
      </w:r>
    </w:p>
    <w:p w:rsidR="00805403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</w:p>
    <w:p w:rsidR="00805403" w:rsidRPr="00DE5904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  <w:r w:rsidRPr="00DE5904">
        <w:rPr>
          <w:bCs w:val="0"/>
          <w:sz w:val="28"/>
          <w:szCs w:val="28"/>
        </w:rPr>
        <w:t>За 201</w:t>
      </w:r>
      <w:r w:rsidR="00246289">
        <w:rPr>
          <w:bCs w:val="0"/>
          <w:sz w:val="28"/>
          <w:szCs w:val="28"/>
        </w:rPr>
        <w:t>6</w:t>
      </w:r>
      <w:r w:rsidRPr="00DE5904">
        <w:rPr>
          <w:bCs w:val="0"/>
          <w:sz w:val="28"/>
          <w:szCs w:val="28"/>
        </w:rPr>
        <w:t xml:space="preserve"> год в ПАО «Кубаньэнерго» поступило </w:t>
      </w:r>
      <w:r w:rsidR="00246289" w:rsidRPr="00246289">
        <w:rPr>
          <w:bCs w:val="0"/>
          <w:sz w:val="28"/>
          <w:szCs w:val="28"/>
        </w:rPr>
        <w:t xml:space="preserve">89 342 </w:t>
      </w:r>
      <w:r w:rsidRPr="00DE5904">
        <w:rPr>
          <w:bCs w:val="0"/>
          <w:sz w:val="28"/>
          <w:szCs w:val="28"/>
        </w:rPr>
        <w:t>заявок н</w:t>
      </w:r>
      <w:r>
        <w:rPr>
          <w:bCs w:val="0"/>
          <w:sz w:val="28"/>
          <w:szCs w:val="28"/>
        </w:rPr>
        <w:t>а оказание дополнительных услуг</w:t>
      </w:r>
      <w:r w:rsidRPr="00DE5904">
        <w:rPr>
          <w:bCs w:val="0"/>
          <w:sz w:val="28"/>
          <w:szCs w:val="28"/>
        </w:rPr>
        <w:t>.</w:t>
      </w:r>
    </w:p>
    <w:p w:rsidR="00805403" w:rsidRPr="00DE5904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  <w:r w:rsidRPr="00DE5904">
        <w:rPr>
          <w:bCs w:val="0"/>
          <w:sz w:val="28"/>
          <w:szCs w:val="28"/>
        </w:rPr>
        <w:t>Наиболее востребованными в 201</w:t>
      </w:r>
      <w:r w:rsidR="009252D6">
        <w:rPr>
          <w:bCs w:val="0"/>
          <w:sz w:val="28"/>
          <w:szCs w:val="28"/>
        </w:rPr>
        <w:t>6</w:t>
      </w:r>
      <w:r w:rsidRPr="00DE5904">
        <w:rPr>
          <w:bCs w:val="0"/>
          <w:sz w:val="28"/>
          <w:szCs w:val="28"/>
        </w:rPr>
        <w:t xml:space="preserve"> году оказались услуги по организации учета электроэнергии, </w:t>
      </w:r>
      <w:r w:rsidR="009252D6" w:rsidRPr="009252D6">
        <w:rPr>
          <w:bCs w:val="0"/>
          <w:sz w:val="28"/>
          <w:szCs w:val="28"/>
        </w:rPr>
        <w:t>по отключению-подключению потребителей, а также по восстановлению ранее выданных документов о технологическом присоединении.</w:t>
      </w:r>
      <w:r w:rsidRPr="00DE5904">
        <w:rPr>
          <w:bCs w:val="0"/>
          <w:sz w:val="28"/>
          <w:szCs w:val="28"/>
        </w:rPr>
        <w:t xml:space="preserve"> </w:t>
      </w:r>
    </w:p>
    <w:p w:rsidR="00246289" w:rsidRPr="00246289" w:rsidRDefault="00246289" w:rsidP="00246289">
      <w:pPr>
        <w:ind w:firstLine="709"/>
        <w:jc w:val="both"/>
        <w:rPr>
          <w:sz w:val="28"/>
          <w:szCs w:val="28"/>
        </w:rPr>
      </w:pPr>
      <w:r w:rsidRPr="00246289">
        <w:rPr>
          <w:sz w:val="28"/>
          <w:szCs w:val="28"/>
        </w:rPr>
        <w:t>По сравнению с 2015 годом (</w:t>
      </w:r>
      <w:r w:rsidRPr="00246289">
        <w:rPr>
          <w:bCs/>
          <w:sz w:val="28"/>
          <w:szCs w:val="28"/>
        </w:rPr>
        <w:t>61 239</w:t>
      </w:r>
      <w:r w:rsidRPr="00246289">
        <w:rPr>
          <w:sz w:val="28"/>
          <w:szCs w:val="28"/>
        </w:rPr>
        <w:t xml:space="preserve"> шт.) общее количество заявок на оказание дополнительных услуг увеличилось на 28 103 шт.</w:t>
      </w:r>
    </w:p>
    <w:p w:rsidR="00F02C33" w:rsidRDefault="00F02C33" w:rsidP="00805403">
      <w:pPr>
        <w:ind w:firstLine="709"/>
        <w:jc w:val="both"/>
        <w:rPr>
          <w:sz w:val="28"/>
          <w:szCs w:val="28"/>
        </w:rPr>
      </w:pPr>
    </w:p>
    <w:p w:rsidR="00F02C33" w:rsidRPr="00127B87" w:rsidRDefault="00127B87" w:rsidP="00805403">
      <w:pPr>
        <w:ind w:firstLine="709"/>
        <w:jc w:val="both"/>
        <w:rPr>
          <w:b/>
          <w:sz w:val="28"/>
          <w:szCs w:val="28"/>
        </w:rPr>
      </w:pPr>
      <w:r w:rsidRPr="00127B87">
        <w:rPr>
          <w:b/>
          <w:sz w:val="28"/>
          <w:szCs w:val="28"/>
        </w:rPr>
        <w:t>Темы и результаты опросов потребителей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В 201</w:t>
      </w:r>
      <w:r w:rsidR="00054822">
        <w:rPr>
          <w:sz w:val="28"/>
          <w:szCs w:val="28"/>
        </w:rPr>
        <w:t>6</w:t>
      </w:r>
      <w:r w:rsidRPr="008C2459">
        <w:rPr>
          <w:sz w:val="28"/>
          <w:szCs w:val="28"/>
        </w:rPr>
        <w:t xml:space="preserve"> году проведено исследование (анкетирование), направленное на изучение качества обслуживания и оказываемых услуг ПАО «Кубаньэнерго». Исследование проводилось методом письменных опросов в центрах обслуживания потребителей и на корпоративном сайте Общества. При проведении анкетирования потребителей ПАО «Кубаньэнерго» собрано </w:t>
      </w:r>
      <w:r w:rsidR="00572037">
        <w:rPr>
          <w:sz w:val="28"/>
          <w:szCs w:val="28"/>
        </w:rPr>
        <w:br/>
      </w:r>
      <w:r w:rsidR="00054822" w:rsidRPr="00054822">
        <w:rPr>
          <w:sz w:val="28"/>
          <w:szCs w:val="28"/>
        </w:rPr>
        <w:t>1539</w:t>
      </w:r>
      <w:r w:rsidRPr="008C2459">
        <w:rPr>
          <w:sz w:val="28"/>
          <w:szCs w:val="28"/>
        </w:rPr>
        <w:t xml:space="preserve"> анкет.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Основной целью проведения анкетирования являлось определение уровня удовлетворенности потребителей: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услугой передачи электроэнергии;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услугой технологического присоединения;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дополнительными услугами;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качеством организации клиентского обслуживания.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Удовлетворенность потребителей качеством предоставления услуги по передаче электроэн</w:t>
      </w:r>
      <w:r w:rsidR="00127328">
        <w:rPr>
          <w:sz w:val="28"/>
          <w:szCs w:val="28"/>
        </w:rPr>
        <w:t xml:space="preserve">ергии в </w:t>
      </w:r>
      <w:r w:rsidR="00054822" w:rsidRPr="00054822">
        <w:rPr>
          <w:sz w:val="28"/>
          <w:szCs w:val="28"/>
        </w:rPr>
        <w:t>2016 году составила 34%, в 2015 – 23%.</w:t>
      </w:r>
      <w:r w:rsidRPr="008C2459">
        <w:rPr>
          <w:sz w:val="28"/>
          <w:szCs w:val="28"/>
        </w:rPr>
        <w:t xml:space="preserve"> </w:t>
      </w:r>
    </w:p>
    <w:p w:rsidR="00127B87" w:rsidRPr="008C2459" w:rsidRDefault="00054822" w:rsidP="00127B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7B87" w:rsidRPr="008C2459">
        <w:rPr>
          <w:sz w:val="28"/>
          <w:szCs w:val="28"/>
        </w:rPr>
        <w:t>2% опрошенных потребителей удовлетворены сроками подготовки и исполнения договоров об осуществлении</w:t>
      </w:r>
      <w:r w:rsidR="00127328">
        <w:rPr>
          <w:sz w:val="28"/>
          <w:szCs w:val="28"/>
        </w:rPr>
        <w:t xml:space="preserve"> технологического присоединения</w:t>
      </w:r>
      <w:r>
        <w:rPr>
          <w:sz w:val="28"/>
          <w:szCs w:val="28"/>
        </w:rPr>
        <w:t>,</w:t>
      </w:r>
      <w:r w:rsidRPr="00054822">
        <w:rPr>
          <w:rFonts w:ascii="Arial Narrow" w:hAnsi="Arial Narrow"/>
        </w:rPr>
        <w:t xml:space="preserve"> </w:t>
      </w:r>
      <w:r w:rsidRPr="00054822">
        <w:rPr>
          <w:sz w:val="28"/>
          <w:szCs w:val="28"/>
        </w:rPr>
        <w:t>что на 20% больше по сравнению с 2015 годом.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В 201</w:t>
      </w:r>
      <w:r w:rsidR="00B1794D">
        <w:rPr>
          <w:sz w:val="28"/>
          <w:szCs w:val="28"/>
        </w:rPr>
        <w:t>6</w:t>
      </w:r>
      <w:r w:rsidRPr="008C2459">
        <w:rPr>
          <w:sz w:val="28"/>
          <w:szCs w:val="28"/>
        </w:rPr>
        <w:t xml:space="preserve"> году </w:t>
      </w:r>
      <w:r w:rsidR="00B1794D">
        <w:rPr>
          <w:sz w:val="28"/>
          <w:szCs w:val="28"/>
        </w:rPr>
        <w:t>6</w:t>
      </w:r>
      <w:r w:rsidRPr="008C2459">
        <w:rPr>
          <w:sz w:val="28"/>
          <w:szCs w:val="28"/>
        </w:rPr>
        <w:t>0% опрошенных потребителей отметили удовлетворенность качеством предоставляемых услуг по доп</w:t>
      </w:r>
      <w:r w:rsidR="009534E7">
        <w:rPr>
          <w:sz w:val="28"/>
          <w:szCs w:val="28"/>
        </w:rPr>
        <w:t>олнительным сервисам</w:t>
      </w:r>
      <w:r w:rsidR="00B1794D" w:rsidRPr="00B1794D">
        <w:rPr>
          <w:sz w:val="28"/>
          <w:szCs w:val="28"/>
        </w:rPr>
        <w:t>, в 2015 – 20%.</w:t>
      </w:r>
    </w:p>
    <w:p w:rsidR="00054822" w:rsidRPr="00B1794D" w:rsidRDefault="00054822" w:rsidP="00054822">
      <w:pPr>
        <w:pStyle w:val="a7"/>
        <w:rPr>
          <w:snapToGrid/>
          <w:sz w:val="28"/>
          <w:szCs w:val="28"/>
        </w:rPr>
      </w:pPr>
      <w:r w:rsidRPr="00B1794D">
        <w:rPr>
          <w:snapToGrid/>
          <w:sz w:val="28"/>
          <w:szCs w:val="28"/>
        </w:rPr>
        <w:t xml:space="preserve">С целью </w:t>
      </w:r>
      <w:proofErr w:type="gramStart"/>
      <w:r w:rsidRPr="00B1794D">
        <w:rPr>
          <w:snapToGrid/>
          <w:sz w:val="28"/>
          <w:szCs w:val="28"/>
        </w:rPr>
        <w:t>определения уровня качества организации обслуживания</w:t>
      </w:r>
      <w:proofErr w:type="gramEnd"/>
      <w:r w:rsidRPr="00B1794D">
        <w:rPr>
          <w:snapToGrid/>
          <w:sz w:val="28"/>
          <w:szCs w:val="28"/>
        </w:rPr>
        <w:t xml:space="preserve"> клиентам задавались вопросы, направленные на выявление восприятия уровня компетенции сотрудников, качества обслуживания и места расположения ЦОП. В целом, 48% опрошенных удовлетворены качеством организации обслуживания потребителей в ПАО «Кубаньэнерго», что на 15% больше по сравнению с 2015 годом.</w:t>
      </w:r>
    </w:p>
    <w:p w:rsidR="00054822" w:rsidRPr="00B1794D" w:rsidRDefault="00054822" w:rsidP="00054822">
      <w:pPr>
        <w:pStyle w:val="a7"/>
        <w:rPr>
          <w:snapToGrid/>
          <w:sz w:val="28"/>
          <w:szCs w:val="28"/>
        </w:rPr>
      </w:pPr>
      <w:r w:rsidRPr="00B1794D">
        <w:rPr>
          <w:snapToGrid/>
          <w:sz w:val="28"/>
          <w:szCs w:val="28"/>
        </w:rPr>
        <w:lastRenderedPageBreak/>
        <w:t xml:space="preserve">По результатам исследования выявлено, что наибольшее недовольство потребителей вызывает ненадлежащее качество электроэнергии и нарушение установленных сроков процедуры технологического присоединения. </w:t>
      </w:r>
      <w:proofErr w:type="gramStart"/>
      <w:r w:rsidRPr="00B1794D">
        <w:rPr>
          <w:snapToGrid/>
          <w:sz w:val="28"/>
          <w:szCs w:val="28"/>
        </w:rPr>
        <w:t>В целях повышения качественного и надежного энергоснабжения потребителей услуг ПАО «Кубаньэнерго» включает реконструкцию объектов электросетевого хозяйства в ремонтную и инвестиционную программы.</w:t>
      </w:r>
      <w:proofErr w:type="gramEnd"/>
    </w:p>
    <w:p w:rsidR="00054822" w:rsidRPr="00B1794D" w:rsidRDefault="00054822" w:rsidP="00054822">
      <w:pPr>
        <w:pStyle w:val="a7"/>
        <w:rPr>
          <w:snapToGrid/>
          <w:sz w:val="28"/>
          <w:szCs w:val="28"/>
        </w:rPr>
      </w:pPr>
      <w:r w:rsidRPr="00B1794D">
        <w:rPr>
          <w:snapToGrid/>
          <w:sz w:val="28"/>
          <w:szCs w:val="28"/>
        </w:rPr>
        <w:t>Наиболее предпочтительным каналом взаимодействия с Компанией является Личный кабинет, электронная почта и интернет приемная, их отметили 79% опрошенных. В целях повышения удовлетворенности потребителей услуг ПАО «Кубаньэнерго» реализовывает мероприятия по развитию сервисов заочного обслуживания в сети интернет.</w:t>
      </w:r>
    </w:p>
    <w:p w:rsidR="00F02C33" w:rsidRDefault="00F02C33" w:rsidP="00805403">
      <w:pPr>
        <w:ind w:firstLine="709"/>
        <w:jc w:val="both"/>
        <w:rPr>
          <w:sz w:val="28"/>
          <w:szCs w:val="28"/>
        </w:rPr>
      </w:pPr>
    </w:p>
    <w:p w:rsidR="00E42F6B" w:rsidRDefault="00E42F6B" w:rsidP="00E42F6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0510B5">
        <w:rPr>
          <w:b/>
          <w:sz w:val="28"/>
          <w:szCs w:val="28"/>
        </w:rPr>
        <w:t>Мероприятия, выполняемые сетевой организацией в целях повышения качества обслуживания потребителей</w:t>
      </w:r>
    </w:p>
    <w:p w:rsidR="00E42F6B" w:rsidRPr="002D29AE" w:rsidRDefault="00E42F6B" w:rsidP="00E42F6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2D29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 качества обслуживания потребителей</w:t>
      </w:r>
      <w:r w:rsidRPr="002D29AE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ПАО «Кубаньэнерго»</w:t>
      </w:r>
      <w:r w:rsidRPr="002D29AE">
        <w:rPr>
          <w:sz w:val="28"/>
          <w:szCs w:val="28"/>
        </w:rPr>
        <w:t xml:space="preserve"> </w:t>
      </w:r>
      <w:r w:rsidR="00572037">
        <w:rPr>
          <w:sz w:val="28"/>
          <w:szCs w:val="28"/>
        </w:rPr>
        <w:t>в</w:t>
      </w:r>
      <w:r w:rsidRPr="002D29AE">
        <w:rPr>
          <w:sz w:val="28"/>
          <w:szCs w:val="28"/>
        </w:rPr>
        <w:t xml:space="preserve"> 201</w:t>
      </w:r>
      <w:r w:rsidR="003A529D">
        <w:rPr>
          <w:sz w:val="28"/>
          <w:szCs w:val="28"/>
        </w:rPr>
        <w:t>6</w:t>
      </w:r>
      <w:r w:rsidRPr="002D29AE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72037">
        <w:rPr>
          <w:sz w:val="28"/>
          <w:szCs w:val="28"/>
        </w:rPr>
        <w:t>у</w:t>
      </w:r>
      <w:r>
        <w:rPr>
          <w:sz w:val="28"/>
          <w:szCs w:val="28"/>
        </w:rPr>
        <w:t xml:space="preserve"> выполнены следующие мероприятия</w:t>
      </w:r>
      <w:r w:rsidRPr="002D29AE">
        <w:rPr>
          <w:sz w:val="28"/>
          <w:szCs w:val="28"/>
        </w:rPr>
        <w:t xml:space="preserve">: </w:t>
      </w:r>
    </w:p>
    <w:p w:rsidR="00E66EB0" w:rsidRPr="00E66EB0" w:rsidRDefault="00E66EB0" w:rsidP="00E66EB0">
      <w:pPr>
        <w:tabs>
          <w:tab w:val="num" w:pos="0"/>
          <w:tab w:val="left" w:pos="1134"/>
        </w:tabs>
        <w:spacing w:before="60"/>
        <w:ind w:firstLine="709"/>
        <w:jc w:val="both"/>
        <w:rPr>
          <w:bCs/>
          <w:sz w:val="28"/>
          <w:szCs w:val="28"/>
        </w:rPr>
      </w:pPr>
      <w:r w:rsidRPr="00E66EB0">
        <w:rPr>
          <w:bCs/>
          <w:sz w:val="28"/>
          <w:szCs w:val="28"/>
        </w:rPr>
        <w:t>1.</w:t>
      </w:r>
      <w:r w:rsidRPr="00E66EB0">
        <w:rPr>
          <w:bCs/>
          <w:sz w:val="28"/>
          <w:szCs w:val="28"/>
        </w:rPr>
        <w:tab/>
        <w:t xml:space="preserve">В Белоглинском районе электрических сетей филиала ПАО «Кубаньэнерго» Тихорецкие электрические сети открыт пункт по работе с потребителями. </w:t>
      </w:r>
    </w:p>
    <w:p w:rsidR="00E66EB0" w:rsidRPr="00E66EB0" w:rsidRDefault="00E66EB0" w:rsidP="00E66EB0">
      <w:pPr>
        <w:tabs>
          <w:tab w:val="num" w:pos="0"/>
          <w:tab w:val="left" w:pos="1134"/>
        </w:tabs>
        <w:spacing w:before="60"/>
        <w:ind w:firstLine="709"/>
        <w:jc w:val="both"/>
        <w:rPr>
          <w:bCs/>
          <w:sz w:val="28"/>
          <w:szCs w:val="28"/>
        </w:rPr>
      </w:pPr>
      <w:r w:rsidRPr="00E66EB0">
        <w:rPr>
          <w:bCs/>
          <w:sz w:val="28"/>
          <w:szCs w:val="28"/>
        </w:rPr>
        <w:t>2.</w:t>
      </w:r>
      <w:r w:rsidRPr="00E66EB0">
        <w:rPr>
          <w:bCs/>
          <w:sz w:val="28"/>
          <w:szCs w:val="28"/>
        </w:rPr>
        <w:tab/>
        <w:t>В рамках реализации «Дорожной карты» «Повышение доступности энергетической инфраструктуры», утвержденной Распоряжением Правительства Российской Федерации от 30.06.2012  № 1144-р, ПАО «Кубаньэнерго» выполнены работы по расширению функционала Личного кабинета клиента на сайте Общества в части технологического присоединения, передачи электрической энергии, консолидации электросетевых активов и обслуживания потребителей услуг.</w:t>
      </w:r>
    </w:p>
    <w:p w:rsidR="00E66EB0" w:rsidRPr="00E66EB0" w:rsidRDefault="00E66EB0" w:rsidP="00E66EB0">
      <w:pPr>
        <w:tabs>
          <w:tab w:val="num" w:pos="0"/>
          <w:tab w:val="left" w:pos="1134"/>
        </w:tabs>
        <w:spacing w:before="60"/>
        <w:ind w:firstLine="709"/>
        <w:jc w:val="both"/>
        <w:rPr>
          <w:bCs/>
          <w:sz w:val="28"/>
          <w:szCs w:val="28"/>
        </w:rPr>
      </w:pPr>
      <w:r w:rsidRPr="00E66EB0">
        <w:rPr>
          <w:bCs/>
          <w:sz w:val="28"/>
          <w:szCs w:val="28"/>
        </w:rPr>
        <w:t>3.</w:t>
      </w:r>
      <w:r w:rsidRPr="00E66EB0">
        <w:rPr>
          <w:bCs/>
          <w:sz w:val="28"/>
          <w:szCs w:val="28"/>
        </w:rPr>
        <w:tab/>
        <w:t xml:space="preserve">По результатам 82 проверок, проведенных на основании сообщений потребителей услуг о фактах хищения электроэнергии, поступивших на телефон </w:t>
      </w:r>
      <w:r w:rsidRPr="00E66EB0">
        <w:rPr>
          <w:bCs/>
          <w:sz w:val="28"/>
          <w:szCs w:val="28"/>
          <w:lang w:val="en-US"/>
        </w:rPr>
        <w:t>Call</w:t>
      </w:r>
      <w:r w:rsidRPr="00E66EB0">
        <w:rPr>
          <w:bCs/>
          <w:sz w:val="28"/>
          <w:szCs w:val="28"/>
        </w:rPr>
        <w:t>-центра ПАО «Кубаньэнерго», выявлено 1,784 млн кВт*</w:t>
      </w:r>
      <w:proofErr w:type="gramStart"/>
      <w:r w:rsidRPr="00E66EB0">
        <w:rPr>
          <w:bCs/>
          <w:sz w:val="28"/>
          <w:szCs w:val="28"/>
        </w:rPr>
        <w:t>ч</w:t>
      </w:r>
      <w:proofErr w:type="gramEnd"/>
      <w:r w:rsidRPr="00E66EB0">
        <w:rPr>
          <w:bCs/>
          <w:sz w:val="28"/>
          <w:szCs w:val="28"/>
        </w:rPr>
        <w:t xml:space="preserve"> неучтенной электроэнергии на сумму 2,272 млн руб.</w:t>
      </w:r>
    </w:p>
    <w:p w:rsidR="00F02C33" w:rsidRDefault="00F02C33" w:rsidP="00E66EB0">
      <w:pPr>
        <w:tabs>
          <w:tab w:val="num" w:pos="0"/>
          <w:tab w:val="left" w:pos="1134"/>
        </w:tabs>
        <w:spacing w:before="6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0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F5B97"/>
    <w:multiLevelType w:val="multilevel"/>
    <w:tmpl w:val="EFF8AF68"/>
    <w:lvl w:ilvl="0">
      <w:start w:val="14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50" w:hanging="10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680" w:hanging="10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A3"/>
    <w:rsid w:val="00003CF5"/>
    <w:rsid w:val="000161E9"/>
    <w:rsid w:val="0003006E"/>
    <w:rsid w:val="000328C5"/>
    <w:rsid w:val="00050EAA"/>
    <w:rsid w:val="00054822"/>
    <w:rsid w:val="00094BC0"/>
    <w:rsid w:val="000F2E22"/>
    <w:rsid w:val="00120251"/>
    <w:rsid w:val="00127328"/>
    <w:rsid w:val="00127B87"/>
    <w:rsid w:val="00230605"/>
    <w:rsid w:val="00246289"/>
    <w:rsid w:val="002F6464"/>
    <w:rsid w:val="003257F9"/>
    <w:rsid w:val="00337CBB"/>
    <w:rsid w:val="003828BB"/>
    <w:rsid w:val="003A3C2C"/>
    <w:rsid w:val="003A529D"/>
    <w:rsid w:val="003C3DFB"/>
    <w:rsid w:val="00402762"/>
    <w:rsid w:val="004216BE"/>
    <w:rsid w:val="004D6457"/>
    <w:rsid w:val="004F35DB"/>
    <w:rsid w:val="0050057B"/>
    <w:rsid w:val="0050155F"/>
    <w:rsid w:val="00541D80"/>
    <w:rsid w:val="00572037"/>
    <w:rsid w:val="00574AAF"/>
    <w:rsid w:val="00596F22"/>
    <w:rsid w:val="005E719A"/>
    <w:rsid w:val="00682FA3"/>
    <w:rsid w:val="006E71BC"/>
    <w:rsid w:val="00764E58"/>
    <w:rsid w:val="00787A6D"/>
    <w:rsid w:val="007D2852"/>
    <w:rsid w:val="00805403"/>
    <w:rsid w:val="00881E86"/>
    <w:rsid w:val="008A5069"/>
    <w:rsid w:val="008C33A7"/>
    <w:rsid w:val="008D2119"/>
    <w:rsid w:val="008E1C8D"/>
    <w:rsid w:val="009252D6"/>
    <w:rsid w:val="00935922"/>
    <w:rsid w:val="00943490"/>
    <w:rsid w:val="009534E7"/>
    <w:rsid w:val="009721E4"/>
    <w:rsid w:val="00A462E3"/>
    <w:rsid w:val="00A63E89"/>
    <w:rsid w:val="00A865E2"/>
    <w:rsid w:val="00AD5732"/>
    <w:rsid w:val="00B07595"/>
    <w:rsid w:val="00B1794D"/>
    <w:rsid w:val="00BE1441"/>
    <w:rsid w:val="00C1196A"/>
    <w:rsid w:val="00C507D7"/>
    <w:rsid w:val="00C866EF"/>
    <w:rsid w:val="00C913FA"/>
    <w:rsid w:val="00CC3A72"/>
    <w:rsid w:val="00D35840"/>
    <w:rsid w:val="00D37801"/>
    <w:rsid w:val="00DA09EF"/>
    <w:rsid w:val="00DC2EE8"/>
    <w:rsid w:val="00DC7DD0"/>
    <w:rsid w:val="00E02100"/>
    <w:rsid w:val="00E42F6B"/>
    <w:rsid w:val="00E62A06"/>
    <w:rsid w:val="00E66EB0"/>
    <w:rsid w:val="00EC26FD"/>
    <w:rsid w:val="00ED498D"/>
    <w:rsid w:val="00EF476E"/>
    <w:rsid w:val="00F02C33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D358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МРСК_таблица_название"/>
    <w:basedOn w:val="a6"/>
    <w:rsid w:val="00805403"/>
    <w:pPr>
      <w:spacing w:before="120" w:after="60"/>
      <w:contextualSpacing/>
    </w:pPr>
    <w:rPr>
      <w:b w:val="0"/>
      <w:color w:val="auto"/>
      <w:sz w:val="26"/>
      <w:szCs w:val="26"/>
    </w:rPr>
  </w:style>
  <w:style w:type="paragraph" w:styleId="a6">
    <w:name w:val="caption"/>
    <w:basedOn w:val="a"/>
    <w:next w:val="a"/>
    <w:uiPriority w:val="35"/>
    <w:semiHidden/>
    <w:unhideWhenUsed/>
    <w:qFormat/>
    <w:rsid w:val="0080540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7">
    <w:name w:val="ОСНОВНОЙ ТЕКСТ"/>
    <w:basedOn w:val="a"/>
    <w:next w:val="a"/>
    <w:qFormat/>
    <w:rsid w:val="00054822"/>
    <w:pPr>
      <w:tabs>
        <w:tab w:val="left" w:pos="1080"/>
        <w:tab w:val="left" w:pos="1320"/>
      </w:tabs>
      <w:ind w:firstLine="567"/>
      <w:jc w:val="both"/>
    </w:pPr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D358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МРСК_таблица_название"/>
    <w:basedOn w:val="a6"/>
    <w:rsid w:val="00805403"/>
    <w:pPr>
      <w:spacing w:before="120" w:after="60"/>
      <w:contextualSpacing/>
    </w:pPr>
    <w:rPr>
      <w:b w:val="0"/>
      <w:color w:val="auto"/>
      <w:sz w:val="26"/>
      <w:szCs w:val="26"/>
    </w:rPr>
  </w:style>
  <w:style w:type="paragraph" w:styleId="a6">
    <w:name w:val="caption"/>
    <w:basedOn w:val="a"/>
    <w:next w:val="a"/>
    <w:uiPriority w:val="35"/>
    <w:semiHidden/>
    <w:unhideWhenUsed/>
    <w:qFormat/>
    <w:rsid w:val="0080540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7">
    <w:name w:val="ОСНОВНОЙ ТЕКСТ"/>
    <w:basedOn w:val="a"/>
    <w:next w:val="a"/>
    <w:qFormat/>
    <w:rsid w:val="00054822"/>
    <w:pPr>
      <w:tabs>
        <w:tab w:val="left" w:pos="1080"/>
        <w:tab w:val="left" w:pos="1320"/>
      </w:tabs>
      <w:ind w:firstLine="567"/>
      <w:jc w:val="both"/>
    </w:pPr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Камоза Ю.Н.</dc:creator>
  <cp:keywords/>
  <dc:description/>
  <cp:lastModifiedBy>Камоза Ю.Н.</cp:lastModifiedBy>
  <cp:revision>87</cp:revision>
  <dcterms:created xsi:type="dcterms:W3CDTF">2016-03-24T06:00:00Z</dcterms:created>
  <dcterms:modified xsi:type="dcterms:W3CDTF">2017-03-20T10:31:00Z</dcterms:modified>
</cp:coreProperties>
</file>